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081" w:rsidRDefault="00000000" w14:paraId="57D28852" w14:textId="77777777">
      <w:pPr>
        <w:spacing w:after="80"/>
        <w:jc w:val="center"/>
      </w:pPr>
      <w:r>
        <w:rPr>
          <w:b/>
          <w:bCs/>
          <w:color w:val="1F3864"/>
          <w:sz w:val="36"/>
          <w:szCs w:val="36"/>
        </w:rPr>
        <w:t>Mental Health Oversight Designee</w:t>
      </w:r>
    </w:p>
    <w:p w:rsidR="007A5081" w:rsidRDefault="00000000" w14:paraId="42C4954B" w14:noSpellErr="1" w14:textId="786750E2">
      <w:pPr>
        <w:spacing w:after="240"/>
        <w:jc w:val="center"/>
      </w:pPr>
      <w:r w:rsidRPr="06E1B3D0">
        <w:rPr>
          <w:color w:val="595959" w:themeColor="text1" w:themeTint="A6" w:themeShade="FF"/>
        </w:rPr>
        <w:t xml:space="preserve">COMPASS Elementary and SONYC </w:t>
      </w:r>
      <w:r w:rsidRPr="06E1B3D0">
        <w:rPr>
          <w:color w:val="595959" w:themeColor="text1" w:themeTint="A6" w:themeShade="FF"/>
        </w:rPr>
        <w:t>Programs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200"/>
        <w:gridCol w:w="7160"/>
      </w:tblGrid>
      <w:tr w:rsidR="007A5081" w14:paraId="7C4127E6"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8EDF3"/>
            <w:tcMar>
              <w:top w:w="80" w:type="dxa"/>
              <w:left w:w="120" w:type="dxa"/>
              <w:bottom w:w="80" w:type="dxa"/>
              <w:right w:w="120" w:type="dxa"/>
            </w:tcMar>
          </w:tcPr>
          <w:p w:rsidR="007A5081" w:rsidRDefault="00000000" w14:paraId="0AA0407B" w14:textId="77777777">
            <w:r>
              <w:rPr>
                <w:b/>
                <w:bCs/>
              </w:rPr>
              <w:t>Role Type</w:t>
            </w:r>
          </w:p>
        </w:tc>
        <w:tc>
          <w:tcPr>
            <w:tcW w:w="7160" w:type="dxa"/>
            <w:tcBorders>
              <w:top w:val="single" w:color="CCCCCC" w:sz="1" w:space="0"/>
              <w:left w:val="single" w:color="CCCCCC" w:sz="1" w:space="0"/>
              <w:bottom w:val="single" w:color="CCCCCC" w:sz="1" w:space="0"/>
              <w:right w:val="single" w:color="CCCCCC" w:sz="1" w:space="0"/>
            </w:tcBorders>
            <w:tcMar>
              <w:top w:w="80" w:type="dxa"/>
              <w:left w:w="120" w:type="dxa"/>
              <w:bottom w:w="80" w:type="dxa"/>
              <w:right w:w="120" w:type="dxa"/>
            </w:tcMar>
          </w:tcPr>
          <w:p w:rsidR="007A5081" w:rsidRDefault="00000000" w14:paraId="40D6672E" w14:textId="77777777">
            <w:r>
              <w:t>Designation layered onto an existing senior-level staff role; not a separate FTE line.</w:t>
            </w:r>
          </w:p>
        </w:tc>
      </w:tr>
      <w:tr w:rsidR="007A5081" w14:paraId="3E914EE5"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8EDF3"/>
            <w:tcMar>
              <w:top w:w="80" w:type="dxa"/>
              <w:left w:w="120" w:type="dxa"/>
              <w:bottom w:w="80" w:type="dxa"/>
              <w:right w:w="120" w:type="dxa"/>
            </w:tcMar>
          </w:tcPr>
          <w:p w:rsidR="007A5081" w:rsidRDefault="00000000" w14:paraId="6AA49ABD" w14:textId="77777777">
            <w:r>
              <w:rPr>
                <w:b/>
                <w:bCs/>
              </w:rPr>
              <w:t>Reports To</w:t>
            </w:r>
          </w:p>
        </w:tc>
        <w:tc>
          <w:tcPr>
            <w:tcW w:w="7160" w:type="dxa"/>
            <w:tcBorders>
              <w:top w:val="single" w:color="CCCCCC" w:sz="1" w:space="0"/>
              <w:left w:val="single" w:color="CCCCCC" w:sz="1" w:space="0"/>
              <w:bottom w:val="single" w:color="CCCCCC" w:sz="1" w:space="0"/>
              <w:right w:val="single" w:color="CCCCCC" w:sz="1" w:space="0"/>
            </w:tcBorders>
            <w:tcMar>
              <w:top w:w="80" w:type="dxa"/>
              <w:left w:w="120" w:type="dxa"/>
              <w:bottom w:w="80" w:type="dxa"/>
              <w:right w:w="120" w:type="dxa"/>
            </w:tcMar>
          </w:tcPr>
          <w:p w:rsidR="007A5081" w:rsidRDefault="00000000" w14:paraId="47D12BFC" w14:textId="77777777">
            <w:r>
              <w:t>Program Director (if held by another staff member) or Executive Director (if held by the Program Director).</w:t>
            </w:r>
          </w:p>
        </w:tc>
      </w:tr>
      <w:tr w:rsidR="007A5081" w14:paraId="1E6B239F"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8EDF3"/>
            <w:tcMar>
              <w:top w:w="80" w:type="dxa"/>
              <w:left w:w="120" w:type="dxa"/>
              <w:bottom w:w="80" w:type="dxa"/>
              <w:right w:w="120" w:type="dxa"/>
            </w:tcMar>
          </w:tcPr>
          <w:p w:rsidR="007A5081" w:rsidRDefault="00000000" w14:paraId="678C73B1" w14:textId="77777777">
            <w:r>
              <w:rPr>
                <w:b/>
                <w:bCs/>
              </w:rPr>
              <w:t>Required Background</w:t>
            </w:r>
          </w:p>
        </w:tc>
        <w:tc>
          <w:tcPr>
            <w:tcW w:w="7160" w:type="dxa"/>
            <w:tcBorders>
              <w:top w:val="single" w:color="CCCCCC" w:sz="1" w:space="0"/>
              <w:left w:val="single" w:color="CCCCCC" w:sz="1" w:space="0"/>
              <w:bottom w:val="single" w:color="CCCCCC" w:sz="1" w:space="0"/>
              <w:right w:val="single" w:color="CCCCCC" w:sz="1" w:space="0"/>
            </w:tcBorders>
            <w:tcMar>
              <w:top w:w="80" w:type="dxa"/>
              <w:left w:w="120" w:type="dxa"/>
              <w:bottom w:w="80" w:type="dxa"/>
              <w:right w:w="120" w:type="dxa"/>
            </w:tcMar>
          </w:tcPr>
          <w:p w:rsidR="007A5081" w:rsidRDefault="00000000" w14:paraId="123F389A" w14:textId="77777777">
            <w:r>
              <w:t>Senior-level program staff: Program Director, Content Specialist, or comparable designee.</w:t>
            </w:r>
          </w:p>
        </w:tc>
      </w:tr>
      <w:tr w:rsidR="007A5081" w14:paraId="461C8689"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8EDF3"/>
            <w:tcMar>
              <w:top w:w="80" w:type="dxa"/>
              <w:left w:w="120" w:type="dxa"/>
              <w:bottom w:w="80" w:type="dxa"/>
              <w:right w:w="120" w:type="dxa"/>
            </w:tcMar>
          </w:tcPr>
          <w:p w:rsidR="007A5081" w:rsidRDefault="00000000" w14:paraId="0F423CAB" w14:textId="77777777">
            <w:r>
              <w:rPr>
                <w:b/>
                <w:bCs/>
              </w:rPr>
              <w:t>DYCD Training Required</w:t>
            </w:r>
          </w:p>
        </w:tc>
        <w:tc>
          <w:tcPr>
            <w:tcW w:w="7160" w:type="dxa"/>
            <w:tcBorders>
              <w:top w:val="single" w:color="CCCCCC" w:sz="1" w:space="0"/>
              <w:left w:val="single" w:color="CCCCCC" w:sz="1" w:space="0"/>
              <w:bottom w:val="single" w:color="CCCCCC" w:sz="1" w:space="0"/>
              <w:right w:val="single" w:color="CCCCCC" w:sz="1" w:space="0"/>
            </w:tcBorders>
            <w:tcMar>
              <w:top w:w="80" w:type="dxa"/>
              <w:left w:w="120" w:type="dxa"/>
              <w:bottom w:w="80" w:type="dxa"/>
              <w:right w:w="120" w:type="dxa"/>
            </w:tcMar>
          </w:tcPr>
          <w:p w:rsidR="007A5081" w:rsidRDefault="00000000" w14:paraId="7B1E1E8B" w14:textId="77777777">
            <w:r>
              <w:t>1-hour Mental Health training (all staff); 2-hour Program Director training on the mental health spectrum, crises, and crisis navigation plans.</w:t>
            </w:r>
          </w:p>
          <w:p w:rsidR="007A5081" w:rsidRDefault="00000000" w14:paraId="4D86C410" w14:textId="77777777">
            <w:r>
              <w:rPr>
                <w:i/>
                <w:iCs/>
              </w:rPr>
              <w:t>Note: MH Oversight Designee must complete both trainings regardless of role title.</w:t>
            </w:r>
          </w:p>
        </w:tc>
      </w:tr>
      <w:tr w:rsidR="007A5081" w14:paraId="54D9E8F5"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8EDF3"/>
            <w:tcMar>
              <w:top w:w="80" w:type="dxa"/>
              <w:left w:w="120" w:type="dxa"/>
              <w:bottom w:w="80" w:type="dxa"/>
              <w:right w:w="120" w:type="dxa"/>
            </w:tcMar>
          </w:tcPr>
          <w:p w:rsidR="007A5081" w:rsidRDefault="00000000" w14:paraId="4F61FEC0" w14:textId="77777777">
            <w:r>
              <w:rPr>
                <w:b/>
                <w:bCs/>
              </w:rPr>
              <w:t>FLSA Status</w:t>
            </w:r>
          </w:p>
        </w:tc>
        <w:tc>
          <w:tcPr>
            <w:tcW w:w="7160" w:type="dxa"/>
            <w:tcBorders>
              <w:top w:val="single" w:color="CCCCCC" w:sz="1" w:space="0"/>
              <w:left w:val="single" w:color="CCCCCC" w:sz="1" w:space="0"/>
              <w:bottom w:val="single" w:color="CCCCCC" w:sz="1" w:space="0"/>
              <w:right w:val="single" w:color="CCCCCC" w:sz="1" w:space="0"/>
            </w:tcBorders>
            <w:tcMar>
              <w:top w:w="80" w:type="dxa"/>
              <w:left w:w="120" w:type="dxa"/>
              <w:bottom w:w="80" w:type="dxa"/>
              <w:right w:w="120" w:type="dxa"/>
            </w:tcMar>
          </w:tcPr>
          <w:p w:rsidR="007A5081" w:rsidRDefault="00000000" w14:paraId="7D76E270" w14:textId="77777777">
            <w:r>
              <w:t>Determined by the underlying role.</w:t>
            </w:r>
          </w:p>
        </w:tc>
      </w:tr>
      <w:tr w:rsidR="007A5081" w14:paraId="74C22A79"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8EDF3"/>
            <w:tcMar>
              <w:top w:w="80" w:type="dxa"/>
              <w:left w:w="120" w:type="dxa"/>
              <w:bottom w:w="80" w:type="dxa"/>
              <w:right w:w="120" w:type="dxa"/>
            </w:tcMar>
          </w:tcPr>
          <w:p w:rsidR="007A5081" w:rsidRDefault="00000000" w14:paraId="46CAEC06" w14:textId="77777777">
            <w:r>
              <w:rPr>
                <w:b/>
                <w:bCs/>
              </w:rPr>
              <w:t>Programs</w:t>
            </w:r>
          </w:p>
        </w:tc>
        <w:tc>
          <w:tcPr>
            <w:tcW w:w="7160" w:type="dxa"/>
            <w:tcBorders>
              <w:top w:val="single" w:color="CCCCCC" w:sz="1" w:space="0"/>
              <w:left w:val="single" w:color="CCCCCC" w:sz="1" w:space="0"/>
              <w:bottom w:val="single" w:color="CCCCCC" w:sz="1" w:space="0"/>
              <w:right w:val="single" w:color="CCCCCC" w:sz="1" w:space="0"/>
            </w:tcBorders>
            <w:tcMar>
              <w:top w:w="80" w:type="dxa"/>
              <w:left w:w="120" w:type="dxa"/>
              <w:bottom w:w="80" w:type="dxa"/>
              <w:right w:w="120" w:type="dxa"/>
            </w:tcMar>
          </w:tcPr>
          <w:p w:rsidR="007A5081" w:rsidRDefault="00000000" w14:paraId="71CD8708" w14:textId="77777777">
            <w:r>
              <w:t>COMPASS Elementary and SONYC — Public Schools (EPIN 26026P0003) and Center-Based and Non-Public School Sites (EPIN 26026P0004).</w:t>
            </w:r>
          </w:p>
        </w:tc>
      </w:tr>
    </w:tbl>
    <w:p w:rsidR="007A5081" w:rsidRDefault="007A5081" w14:paraId="57E46BCD" w14:textId="77777777">
      <w:pPr>
        <w:spacing w:after="60"/>
      </w:pPr>
    </w:p>
    <w:p w:rsidR="007A5081" w:rsidRDefault="00000000" w14:paraId="71087D73" w14:textId="77777777">
      <w:pPr>
        <w:shd w:val="clear" w:color="auto" w:fill="1F3864"/>
        <w:spacing w:before="200" w:after="200"/>
        <w:ind w:left="120"/>
      </w:pPr>
      <w:r>
        <w:rPr>
          <w:b/>
          <w:bCs/>
          <w:color w:val="FFFFFF"/>
          <w:sz w:val="28"/>
          <w:szCs w:val="28"/>
        </w:rPr>
        <w:t>Position Summary</w:t>
      </w:r>
    </w:p>
    <w:p w:rsidR="007A5081" w:rsidRDefault="00000000" w14:paraId="6DC186C8" w14:textId="1B28D354">
      <w:pPr>
        <w:spacing w:before="160" w:after="120"/>
      </w:pPr>
      <w:r>
        <w:t>The Mental Health Oversight Designee serves as the accountability lead for mental health infrastructure within a COMPASS Elementary or SONYC program. The role-holder owns the day-to-day implementation of the program</w:t>
      </w:r>
      <w:r w:rsidR="008336D8">
        <w:t>’</w:t>
      </w:r>
      <w:r>
        <w:t>s mental health requirements: the Referral Plan, the Crisis Navigation Plan, staff awareness of common mental health conditions, and the channels that connect participants and families to outside mental health and behavioral health services. The Program Director retains overall responsibility for program operations, and the Executive Director retains responsibility for the systemic conditions (time, authority, escalation paths, supervision) that allow the role to function. This is a designation layered onto an existing senior-level role rather than a separate staff line.</w:t>
      </w:r>
    </w:p>
    <w:p w:rsidR="007A5081" w:rsidRDefault="00000000" w14:paraId="345C96FA" w14:textId="77777777">
      <w:pPr>
        <w:shd w:val="clear" w:color="auto" w:fill="1F3864"/>
        <w:spacing w:before="200" w:after="200"/>
        <w:ind w:left="120"/>
      </w:pPr>
      <w:r>
        <w:rPr>
          <w:b/>
          <w:bCs/>
          <w:color w:val="FFFFFF"/>
          <w:sz w:val="28"/>
          <w:szCs w:val="28"/>
        </w:rPr>
        <w:t>Position in Context</w:t>
      </w:r>
    </w:p>
    <w:p w:rsidR="007A5081" w:rsidRDefault="00000000" w14:paraId="5F18B316" w14:textId="77777777">
      <w:pPr>
        <w:spacing w:before="160" w:after="160"/>
      </w:pPr>
      <w:r>
        <w:t>COMPASS programs are not clinical settings. The role exists to ensure that staff know what to do when a mental health concern surfaces, that families have a clear path to outside services, and that the program has a working response to crisis situations. The role-holder coordinates external partnerships, not direct clinical care.</w:t>
      </w:r>
    </w:p>
    <w:p w:rsidR="007A5081" w:rsidRDefault="00000000" w14:paraId="519B2AA8" w14:textId="77777777">
      <w:pPr>
        <w:shd w:val="clear" w:color="auto" w:fill="1F3864"/>
        <w:spacing w:before="200" w:after="200"/>
        <w:ind w:left="120"/>
      </w:pPr>
      <w:r>
        <w:rPr>
          <w:b/>
          <w:bCs/>
          <w:color w:val="FFFFFF"/>
          <w:sz w:val="28"/>
          <w:szCs w:val="28"/>
        </w:rPr>
        <w:t>Key Responsibilities</w:t>
      </w:r>
    </w:p>
    <w:p w:rsidR="007A5081" w:rsidRDefault="00000000" w14:paraId="48C05CCD" w14:textId="77777777">
      <w:pPr>
        <w:pBdr>
          <w:bottom w:val="single" w:color="1F3864" w:sz="4" w:space="0"/>
        </w:pBdr>
        <w:spacing w:before="240" w:after="100"/>
      </w:pPr>
      <w:r>
        <w:rPr>
          <w:b/>
          <w:bCs/>
          <w:color w:val="1F3864"/>
          <w:sz w:val="24"/>
          <w:szCs w:val="24"/>
        </w:rPr>
        <w:t>Mental Health Infrastructure</w:t>
      </w:r>
    </w:p>
    <w:p w:rsidR="007A5081" w:rsidRDefault="00000000" w14:paraId="16B50249" w14:noSpellErr="1" w14:textId="188D4FC7">
      <w:pPr>
        <w:pStyle w:val="ListParagraph"/>
        <w:numPr>
          <w:ilvl w:val="0"/>
          <w:numId w:val="2"/>
        </w:numPr>
        <w:spacing w:after="60"/>
        <w:rPr/>
      </w:pPr>
      <w:r>
        <w:rPr/>
        <w:t>Hold day-to-day accountability for the program</w:t>
      </w:r>
      <w:r w:rsidR="68241D9A">
        <w:rPr/>
        <w:t>'</w:t>
      </w:r>
      <w:r>
        <w:rPr/>
        <w:t>s</w:t>
      </w:r>
      <w:r>
        <w:rPr/>
        <w:t xml:space="preserve"> mental health requirements under DYCD</w:t>
      </w:r>
      <w:r w:rsidR="008336D8">
        <w:rPr/>
        <w:t>’</w:t>
      </w:r>
      <w:r>
        <w:rPr/>
        <w:t>s COMPASS contract.</w:t>
      </w:r>
    </w:p>
    <w:p w:rsidR="007A5081" w:rsidRDefault="00000000" w14:paraId="39256DE1" w14:textId="77777777">
      <w:pPr>
        <w:pStyle w:val="ListParagraph"/>
        <w:numPr>
          <w:ilvl w:val="0"/>
          <w:numId w:val="2"/>
        </w:numPr>
        <w:spacing w:after="60"/>
      </w:pPr>
      <w:r>
        <w:t>Serve as the first point of contact for staff concerns about participant mental health that fall short of a medical emergency.</w:t>
      </w:r>
    </w:p>
    <w:p w:rsidR="007A5081" w:rsidRDefault="00000000" w14:paraId="6BF535E4" w14:textId="77777777">
      <w:pPr>
        <w:pStyle w:val="ListParagraph"/>
        <w:numPr>
          <w:ilvl w:val="0"/>
          <w:numId w:val="2"/>
        </w:numPr>
        <w:spacing w:after="60"/>
      </w:pPr>
      <w:r>
        <w:t>Brief the Program Director and Executive Director on patterns, gaps, and resource needs on a regular cadence.</w:t>
      </w:r>
    </w:p>
    <w:p w:rsidR="007A5081" w:rsidRDefault="007A5081" w14:paraId="39214DE9" w14:textId="77777777">
      <w:pPr>
        <w:spacing w:after="60"/>
      </w:pPr>
    </w:p>
    <w:p w:rsidR="007A5081" w:rsidRDefault="00000000" w14:paraId="4DB6B4A4" w14:textId="77777777">
      <w:pPr>
        <w:pBdr>
          <w:bottom w:val="single" w:color="1F3864" w:sz="4" w:space="0"/>
        </w:pBdr>
        <w:spacing w:before="240" w:after="100"/>
      </w:pPr>
      <w:r>
        <w:rPr>
          <w:b/>
          <w:bCs/>
          <w:color w:val="1F3864"/>
          <w:sz w:val="24"/>
          <w:szCs w:val="24"/>
        </w:rPr>
        <w:t>Referral Plan</w:t>
      </w:r>
    </w:p>
    <w:p w:rsidR="007A5081" w:rsidRDefault="00000000" w14:paraId="753CDEFA" w14:textId="0CD3055E">
      <w:pPr>
        <w:pStyle w:val="ListParagraph"/>
        <w:numPr>
          <w:ilvl w:val="0"/>
          <w:numId w:val="2"/>
        </w:numPr>
        <w:spacing w:after="60"/>
      </w:pPr>
      <w:r>
        <w:t>Develop and maintain the program</w:t>
      </w:r>
      <w:r w:rsidR="008336D8">
        <w:t>’</w:t>
      </w:r>
      <w:r>
        <w:t>s site-specific Referral Plan using the DYCD template.</w:t>
      </w:r>
    </w:p>
    <w:p w:rsidR="007A5081" w:rsidRDefault="00000000" w14:paraId="3B431023" w14:textId="77777777">
      <w:pPr>
        <w:pStyle w:val="ListParagraph"/>
        <w:numPr>
          <w:ilvl w:val="0"/>
          <w:numId w:val="2"/>
        </w:numPr>
        <w:spacing w:after="60"/>
      </w:pPr>
      <w:r>
        <w:t>Identify and confirm named Mental Health or Behavioral Health partners in the local community, with documented agreement to accept referrals from the program.</w:t>
      </w:r>
    </w:p>
    <w:p w:rsidR="007A5081" w:rsidRDefault="00000000" w14:paraId="16CED72C" w14:textId="77777777">
      <w:pPr>
        <w:pStyle w:val="ListParagraph"/>
        <w:numPr>
          <w:ilvl w:val="0"/>
          <w:numId w:val="2"/>
        </w:numPr>
        <w:spacing w:after="60"/>
      </w:pPr>
      <w:r>
        <w:t>Update the Referral Plan at least annually and disseminate it to all program staff.</w:t>
      </w:r>
    </w:p>
    <w:p w:rsidR="007A5081" w:rsidRDefault="00000000" w14:paraId="18217F44" w14:textId="77777777">
      <w:pPr>
        <w:pStyle w:val="ListParagraph"/>
        <w:numPr>
          <w:ilvl w:val="0"/>
          <w:numId w:val="2"/>
        </w:numPr>
        <w:spacing w:after="60"/>
      </w:pPr>
      <w:r>
        <w:rPr>
          <w:b/>
          <w:bCs/>
        </w:rPr>
        <w:t xml:space="preserve">Public school sites: </w:t>
      </w:r>
      <w:r>
        <w:t>Communicate and liaise with NYCPS school Social Workers and Mental Health staff, in addition to community-based Mental Health and Behavioral Health providers named in the Referral Plan, to ensure resources for participants are coordinated and comprehensive.</w:t>
      </w:r>
    </w:p>
    <w:p w:rsidR="007A5081" w:rsidRDefault="00000000" w14:paraId="581C03BB" w14:textId="77777777">
      <w:pPr>
        <w:pStyle w:val="ListParagraph"/>
        <w:numPr>
          <w:ilvl w:val="0"/>
          <w:numId w:val="2"/>
        </w:numPr>
        <w:spacing w:after="60"/>
      </w:pPr>
      <w:r>
        <w:rPr>
          <w:b/>
          <w:bCs/>
        </w:rPr>
        <w:t xml:space="preserve">Center-based and non-public school sites: </w:t>
      </w:r>
      <w:r>
        <w:t>Communicate and liaise with the Mental Health and Behavioral Health providers and practitioners named in the Referral Plan to ensure resources for participants are coordinated and comprehensive.</w:t>
      </w:r>
    </w:p>
    <w:p w:rsidR="007A5081" w:rsidRDefault="00000000" w14:paraId="45C80755" w14:textId="77777777">
      <w:pPr>
        <w:pStyle w:val="ListParagraph"/>
        <w:numPr>
          <w:ilvl w:val="0"/>
          <w:numId w:val="2"/>
        </w:numPr>
        <w:spacing w:after="60"/>
      </w:pPr>
      <w:r>
        <w:t>Collect and enter de-identified, aggregate referral data into the appropriate tracking system; review the data on a defined cadence and report patterns to the Program Director.</w:t>
      </w:r>
    </w:p>
    <w:p w:rsidR="007A5081" w:rsidRDefault="007A5081" w14:paraId="25CE1F06" w14:textId="77777777">
      <w:pPr>
        <w:spacing w:after="60"/>
      </w:pPr>
    </w:p>
    <w:p w:rsidR="007A5081" w:rsidRDefault="00000000" w14:paraId="6F88E62B" w14:textId="77777777">
      <w:pPr>
        <w:pBdr>
          <w:bottom w:val="single" w:color="1F3864" w:sz="4" w:space="0"/>
        </w:pBdr>
        <w:spacing w:before="240" w:after="100"/>
      </w:pPr>
      <w:r>
        <w:rPr>
          <w:b/>
          <w:bCs/>
          <w:color w:val="1F3864"/>
          <w:sz w:val="24"/>
          <w:szCs w:val="24"/>
        </w:rPr>
        <w:t>Crisis Navigation Plan</w:t>
      </w:r>
    </w:p>
    <w:p w:rsidR="007A5081" w:rsidRDefault="00000000" w14:paraId="71F2FA47" w14:textId="77777777">
      <w:pPr>
        <w:pStyle w:val="ListParagraph"/>
        <w:numPr>
          <w:ilvl w:val="0"/>
          <w:numId w:val="2"/>
        </w:numPr>
        <w:spacing w:after="60"/>
      </w:pPr>
      <w:r>
        <w:t>Support the Program Director in creating and implementing a customized Crisis Navigation Plan for the site, using the DYCD template.</w:t>
      </w:r>
    </w:p>
    <w:p w:rsidR="007A5081" w:rsidRDefault="00000000" w14:paraId="11785CF9" w14:textId="77777777">
      <w:pPr>
        <w:pStyle w:val="ListParagraph"/>
        <w:numPr>
          <w:ilvl w:val="0"/>
          <w:numId w:val="2"/>
        </w:numPr>
        <w:spacing w:after="60"/>
      </w:pPr>
      <w:r>
        <w:rPr>
          <w:b/>
          <w:bCs/>
        </w:rPr>
        <w:t xml:space="preserve">Public school sites: </w:t>
      </w:r>
      <w:r>
        <w:t>Develop the plan in partnership with NYCPS school Social Workers and Mental Health staff and the Mental Health and Behavioral Health providers named in the Referral Plan.</w:t>
      </w:r>
    </w:p>
    <w:p w:rsidR="007A5081" w:rsidRDefault="00000000" w14:paraId="51937494" w14:textId="77777777">
      <w:pPr>
        <w:pStyle w:val="ListParagraph"/>
        <w:numPr>
          <w:ilvl w:val="0"/>
          <w:numId w:val="2"/>
        </w:numPr>
        <w:spacing w:after="60"/>
      </w:pPr>
      <w:r>
        <w:rPr>
          <w:b/>
          <w:bCs/>
        </w:rPr>
        <w:t xml:space="preserve">Center-based and non-public school sites: </w:t>
      </w:r>
      <w:r>
        <w:t>Develop the plan in conjunction with the Mental Health and Behavioral Health providers who help with the Referral Plan.</w:t>
      </w:r>
    </w:p>
    <w:p w:rsidR="007A5081" w:rsidRDefault="00000000" w14:paraId="20EC2D7B" w14:textId="77777777">
      <w:pPr>
        <w:pStyle w:val="ListParagraph"/>
        <w:numPr>
          <w:ilvl w:val="0"/>
          <w:numId w:val="2"/>
        </w:numPr>
        <w:spacing w:after="60"/>
      </w:pPr>
      <w:r>
        <w:t>Walk the plan through realistic scenarios with site staff at least annually to surface gaps and revise the plan accordingly.</w:t>
      </w:r>
    </w:p>
    <w:p w:rsidR="007A5081" w:rsidRDefault="00000000" w14:paraId="1F9987C0" w14:textId="77777777">
      <w:pPr>
        <w:pStyle w:val="ListParagraph"/>
        <w:numPr>
          <w:ilvl w:val="0"/>
          <w:numId w:val="2"/>
        </w:numPr>
        <w:spacing w:after="60"/>
      </w:pPr>
      <w:r>
        <w:t>Name the staff handoff during a crisis so the response holds regardless of which staff member is on site.</w:t>
      </w:r>
    </w:p>
    <w:p w:rsidR="007A5081" w:rsidRDefault="007A5081" w14:paraId="5FF98FD7" w14:textId="77777777">
      <w:pPr>
        <w:spacing w:after="60"/>
      </w:pPr>
    </w:p>
    <w:p w:rsidR="007A5081" w:rsidRDefault="00000000" w14:paraId="041002B3" w14:textId="77777777">
      <w:pPr>
        <w:pBdr>
          <w:bottom w:val="single" w:color="1F3864" w:sz="4" w:space="0"/>
        </w:pBdr>
        <w:spacing w:before="240" w:after="100"/>
      </w:pPr>
      <w:r>
        <w:rPr>
          <w:b/>
          <w:bCs/>
          <w:color w:val="1F3864"/>
          <w:sz w:val="24"/>
          <w:szCs w:val="24"/>
        </w:rPr>
        <w:t>Staff Awareness and Training</w:t>
      </w:r>
    </w:p>
    <w:p w:rsidR="007A5081" w:rsidRDefault="00000000" w14:paraId="75444D76" w14:textId="77777777">
      <w:pPr>
        <w:pStyle w:val="ListParagraph"/>
        <w:numPr>
          <w:ilvl w:val="0"/>
          <w:numId w:val="2"/>
        </w:numPr>
        <w:spacing w:after="60"/>
      </w:pPr>
      <w:r>
        <w:t>Complete both the 1-hour DYCD mental health training within the required window after hire or designation and the 2-hour DYCD training on the mental health spectrum and crisis navigation.</w:t>
      </w:r>
    </w:p>
    <w:p w:rsidR="007A5081" w:rsidRDefault="00000000" w14:paraId="585CB029" w14:textId="77777777">
      <w:pPr>
        <w:pStyle w:val="ListParagraph"/>
        <w:numPr>
          <w:ilvl w:val="0"/>
          <w:numId w:val="2"/>
        </w:numPr>
        <w:spacing w:after="60"/>
      </w:pPr>
      <w:r>
        <w:t>Ensure all program staff complete the required DYCD mental health training and can describe the Referral Plan and Crisis Navigation Plan from memory.</w:t>
      </w:r>
    </w:p>
    <w:p w:rsidR="007A5081" w:rsidRDefault="00000000" w14:paraId="76DEFE51" w14:textId="77777777">
      <w:pPr>
        <w:pStyle w:val="ListParagraph"/>
        <w:numPr>
          <w:ilvl w:val="0"/>
          <w:numId w:val="2"/>
        </w:numPr>
        <w:spacing w:after="60"/>
      </w:pPr>
      <w:r>
        <w:t>Support new staff onboarding to mental health protocols and refresh protocols with returning staff at the start of each program year.</w:t>
      </w:r>
    </w:p>
    <w:p w:rsidR="007A5081" w:rsidRDefault="007A5081" w14:paraId="63CF5911" w14:textId="77777777">
      <w:pPr>
        <w:spacing w:after="60"/>
      </w:pPr>
    </w:p>
    <w:p w:rsidR="007A5081" w:rsidRDefault="00000000" w14:paraId="2498D3BE" w14:textId="77777777">
      <w:pPr>
        <w:pBdr>
          <w:bottom w:val="single" w:color="1F3864" w:sz="4" w:space="0"/>
        </w:pBdr>
        <w:spacing w:before="240" w:after="100"/>
      </w:pPr>
      <w:r>
        <w:rPr>
          <w:b/>
          <w:bCs/>
          <w:color w:val="1F3864"/>
          <w:sz w:val="24"/>
          <w:szCs w:val="24"/>
        </w:rPr>
        <w:t>Participant and Family Communication</w:t>
      </w:r>
    </w:p>
    <w:p w:rsidR="007A5081" w:rsidRDefault="00000000" w14:paraId="15FFEF73" w14:textId="77777777">
      <w:pPr>
        <w:pStyle w:val="ListParagraph"/>
        <w:numPr>
          <w:ilvl w:val="0"/>
          <w:numId w:val="2"/>
        </w:numPr>
        <w:spacing w:after="60"/>
      </w:pPr>
      <w:r>
        <w:t>Ensure participants and family members have access to information about mental health services covering the most common conditions, including depression, anxiety, trauma, and substance use.</w:t>
      </w:r>
    </w:p>
    <w:p w:rsidR="007A5081" w:rsidRDefault="00000000" w14:paraId="1691D6F0" w14:textId="2D82972F">
      <w:pPr>
        <w:pStyle w:val="ListParagraph"/>
        <w:numPr>
          <w:ilvl w:val="0"/>
          <w:numId w:val="2"/>
        </w:numPr>
        <w:spacing w:after="60"/>
        <w:rPr/>
      </w:pPr>
      <w:r w:rsidR="1E6BCE47">
        <w:rPr/>
        <w:t>Coordinate the program</w:t>
      </w:r>
      <w:r w:rsidR="39A48972">
        <w:rPr/>
        <w:t>'</w:t>
      </w:r>
      <w:r w:rsidR="1E6BCE47">
        <w:rPr/>
        <w:t>s</w:t>
      </w:r>
      <w:r w:rsidR="1E6BCE47">
        <w:rPr/>
        <w:t xml:space="preserve"> response to time-sensitive situations, including suicide prevention, grief, and loss due to death or incarceration of a family member.</w:t>
      </w:r>
    </w:p>
    <w:p w:rsidR="007A5081" w:rsidRDefault="00000000" w14:paraId="73EF6597" w14:textId="77777777">
      <w:pPr>
        <w:pStyle w:val="ListParagraph"/>
        <w:numPr>
          <w:ilvl w:val="0"/>
          <w:numId w:val="2"/>
        </w:numPr>
        <w:spacing w:after="60"/>
      </w:pPr>
      <w:r>
        <w:t>Make referrals to appropriate Mental Health or Behavioral Health services as needs surface.</w:t>
      </w:r>
    </w:p>
    <w:p w:rsidR="007A5081" w:rsidRDefault="007A5081" w14:paraId="421938BB" w14:textId="77777777">
      <w:pPr>
        <w:spacing w:after="60"/>
      </w:pPr>
    </w:p>
    <w:p w:rsidR="007A5081" w:rsidRDefault="00000000" w14:paraId="5CA246E8" w14:textId="77777777">
      <w:pPr>
        <w:pBdr>
          <w:bottom w:val="single" w:color="1F3864" w:sz="4" w:space="0"/>
        </w:pBdr>
        <w:spacing w:before="240" w:after="100"/>
      </w:pPr>
      <w:r>
        <w:rPr>
          <w:b/>
          <w:bCs/>
          <w:color w:val="1F3864"/>
          <w:sz w:val="24"/>
          <w:szCs w:val="24"/>
        </w:rPr>
        <w:t>Coordination Across Roles</w:t>
      </w:r>
    </w:p>
    <w:p w:rsidR="007A5081" w:rsidRDefault="00000000" w14:paraId="58871E7A" w14:textId="77777777">
      <w:pPr>
        <w:pStyle w:val="ListParagraph"/>
        <w:numPr>
          <w:ilvl w:val="0"/>
          <w:numId w:val="2"/>
        </w:numPr>
        <w:spacing w:after="60"/>
      </w:pPr>
      <w:r>
        <w:t xml:space="preserve">Coordinate with the Inclusion Coordinator on cases where mental health and disability </w:t>
      </w:r>
      <w:proofErr w:type="gramStart"/>
      <w:r>
        <w:t>supports</w:t>
      </w:r>
      <w:proofErr w:type="gramEnd"/>
      <w:r>
        <w:t xml:space="preserve"> overlap.</w:t>
      </w:r>
    </w:p>
    <w:p w:rsidR="007A5081" w:rsidRDefault="00000000" w14:paraId="52A9133F" w14:textId="1E1F02E2">
      <w:pPr>
        <w:pStyle w:val="ListParagraph"/>
        <w:numPr>
          <w:ilvl w:val="0"/>
          <w:numId w:val="2"/>
        </w:numPr>
        <w:spacing w:after="60"/>
      </w:pPr>
      <w:r>
        <w:t>Coordinate with the Program Director on incident reporting that involves mental health concerns, in line with DYCD</w:t>
      </w:r>
      <w:r w:rsidR="008336D8">
        <w:t>’s</w:t>
      </w:r>
      <w:r>
        <w:t xml:space="preserve"> Incident Reporting policy.</w:t>
      </w:r>
    </w:p>
    <w:p w:rsidR="007A5081" w:rsidRDefault="00000000" w14:paraId="3B544B6D" w14:textId="77777777">
      <w:pPr>
        <w:pStyle w:val="ListParagraph"/>
        <w:numPr>
          <w:ilvl w:val="0"/>
          <w:numId w:val="2"/>
        </w:numPr>
        <w:spacing w:after="60"/>
      </w:pPr>
      <w:r>
        <w:t>Surface to the Executive Director any systemic conditions (caseload, escalation paths, staff capacity, supervisory backing) that prevent the role from functioning as designed.</w:t>
      </w:r>
    </w:p>
    <w:p w:rsidR="007A5081" w:rsidRDefault="007A5081" w14:paraId="2BDE71E3" w14:textId="77777777">
      <w:pPr>
        <w:spacing w:after="60"/>
      </w:pPr>
    </w:p>
    <w:p w:rsidR="007A5081" w:rsidRDefault="00000000" w14:paraId="0FC3CA6A" w14:textId="77777777">
      <w:pPr>
        <w:shd w:val="clear" w:color="auto" w:fill="1F3864"/>
        <w:spacing w:before="200" w:after="200"/>
        <w:ind w:left="120"/>
      </w:pPr>
      <w:r>
        <w:rPr>
          <w:b/>
          <w:bCs/>
          <w:color w:val="FFFFFF"/>
          <w:sz w:val="28"/>
          <w:szCs w:val="28"/>
        </w:rPr>
        <w:t>Qualifications</w:t>
      </w:r>
    </w:p>
    <w:p w:rsidR="007A5081" w:rsidRDefault="00000000" w14:paraId="6538F9C8" w14:textId="77777777">
      <w:pPr>
        <w:pBdr>
          <w:bottom w:val="single" w:color="1F3864" w:sz="4" w:space="0"/>
        </w:pBdr>
        <w:spacing w:before="240" w:after="100"/>
      </w:pPr>
      <w:r>
        <w:rPr>
          <w:b/>
          <w:bCs/>
          <w:color w:val="1F3864"/>
          <w:sz w:val="24"/>
          <w:szCs w:val="24"/>
        </w:rPr>
        <w:t>Required</w:t>
      </w:r>
    </w:p>
    <w:p w:rsidR="007A5081" w:rsidRDefault="00000000" w14:paraId="55D34D1D" w14:textId="77777777">
      <w:pPr>
        <w:pStyle w:val="ListParagraph"/>
        <w:numPr>
          <w:ilvl w:val="0"/>
          <w:numId w:val="2"/>
        </w:numPr>
        <w:spacing w:after="60"/>
      </w:pPr>
      <w:r>
        <w:t>Senior-level COMPASS program role: Program Director, Content Specialist, or comparable designee identified by the contractor.</w:t>
      </w:r>
    </w:p>
    <w:p w:rsidR="007A5081" w:rsidRDefault="00000000" w14:paraId="26423B1C" w14:textId="77777777">
      <w:pPr>
        <w:pStyle w:val="ListParagraph"/>
        <w:numPr>
          <w:ilvl w:val="0"/>
          <w:numId w:val="2"/>
        </w:numPr>
        <w:spacing w:after="60"/>
      </w:pPr>
      <w:r>
        <w:t>Eligibility to complete the DYCD-provided mental health training within the required window.</w:t>
      </w:r>
    </w:p>
    <w:p w:rsidR="007A5081" w:rsidRDefault="00000000" w14:paraId="55E27863" w14:textId="77777777">
      <w:pPr>
        <w:pStyle w:val="ListParagraph"/>
        <w:numPr>
          <w:ilvl w:val="0"/>
          <w:numId w:val="2"/>
        </w:numPr>
        <w:spacing w:after="60"/>
      </w:pPr>
      <w:r>
        <w:t>Demonstrated ability to manage a working document over time: updating, disseminating, and tracking compliance across staff.</w:t>
      </w:r>
    </w:p>
    <w:p w:rsidR="007A5081" w:rsidRDefault="00000000" w14:paraId="6C315849" w14:textId="77777777">
      <w:pPr>
        <w:pStyle w:val="ListParagraph"/>
        <w:numPr>
          <w:ilvl w:val="0"/>
          <w:numId w:val="2"/>
        </w:numPr>
        <w:spacing w:after="60"/>
      </w:pPr>
      <w:r>
        <w:t>Comfort holding sensitive conversations with staff, participants, and family members.</w:t>
      </w:r>
    </w:p>
    <w:p w:rsidR="007A5081" w:rsidRDefault="00000000" w14:paraId="3C14DF0F" w14:textId="77777777">
      <w:pPr>
        <w:pStyle w:val="ListParagraph"/>
        <w:numPr>
          <w:ilvl w:val="0"/>
          <w:numId w:val="2"/>
        </w:numPr>
        <w:spacing w:after="60"/>
      </w:pPr>
      <w:r>
        <w:t>Capacity to coordinate with external partners and represent the program in partner meetings.</w:t>
      </w:r>
    </w:p>
    <w:p w:rsidR="007A5081" w:rsidRDefault="007A5081" w14:paraId="07BE0391" w14:textId="77777777">
      <w:pPr>
        <w:spacing w:after="60"/>
      </w:pPr>
    </w:p>
    <w:p w:rsidR="007A5081" w:rsidRDefault="00000000" w14:paraId="1F9B7F3C" w14:textId="77777777">
      <w:pPr>
        <w:pBdr>
          <w:bottom w:val="single" w:color="1F3864" w:sz="4" w:space="0"/>
        </w:pBdr>
        <w:spacing w:before="240" w:after="100"/>
      </w:pPr>
      <w:r>
        <w:rPr>
          <w:b/>
          <w:bCs/>
          <w:color w:val="1F3864"/>
          <w:sz w:val="24"/>
          <w:szCs w:val="24"/>
        </w:rPr>
        <w:t>Preferred</w:t>
      </w:r>
    </w:p>
    <w:p w:rsidR="007A5081" w:rsidRDefault="00000000" w14:paraId="2B6CE50F" w14:textId="77777777">
      <w:pPr>
        <w:pStyle w:val="ListParagraph"/>
        <w:numPr>
          <w:ilvl w:val="0"/>
          <w:numId w:val="2"/>
        </w:numPr>
        <w:spacing w:after="60"/>
      </w:pPr>
      <w:r>
        <w:t>Two or more years of experience in a youth development, after-school, or community-based setting.</w:t>
      </w:r>
    </w:p>
    <w:p w:rsidR="007A5081" w:rsidRDefault="00000000" w14:paraId="0B9C3623" w14:textId="77777777">
      <w:pPr>
        <w:pStyle w:val="ListParagraph"/>
        <w:numPr>
          <w:ilvl w:val="0"/>
          <w:numId w:val="2"/>
        </w:numPr>
        <w:spacing w:after="60"/>
      </w:pPr>
      <w:r>
        <w:t>Prior experience building or maintaining referral relationships with Mental Health or Behavioral Health providers.</w:t>
      </w:r>
    </w:p>
    <w:p w:rsidR="007A5081" w:rsidRDefault="00000000" w14:paraId="02D58D59" w14:textId="35A32CF8">
      <w:pPr>
        <w:pStyle w:val="ListParagraph"/>
        <w:numPr>
          <w:ilvl w:val="0"/>
          <w:numId w:val="2"/>
        </w:numPr>
        <w:spacing w:after="60"/>
        <w:rPr/>
      </w:pPr>
      <w:r w:rsidR="1E6BCE47">
        <w:rPr/>
        <w:t>Familiarity with DYCD</w:t>
      </w:r>
      <w:r w:rsidR="108DA618">
        <w:rPr/>
        <w:t>'s</w:t>
      </w:r>
      <w:r w:rsidR="1E6BCE47">
        <w:rPr/>
        <w:t xml:space="preserve"> Promote the Positive frameworks and SEL competencies.</w:t>
      </w:r>
    </w:p>
    <w:p w:rsidR="007A5081" w:rsidRDefault="00000000" w14:paraId="559C3E63" w14:textId="77777777">
      <w:pPr>
        <w:pStyle w:val="ListParagraph"/>
        <w:numPr>
          <w:ilvl w:val="0"/>
          <w:numId w:val="2"/>
        </w:numPr>
        <w:spacing w:after="60"/>
      </w:pPr>
      <w:r>
        <w:t>Bilingual capacity aligned with the languages spoken by program participants and families.</w:t>
      </w:r>
    </w:p>
    <w:p w:rsidR="007A5081" w:rsidRDefault="00000000" w14:paraId="66123880" w14:textId="77777777">
      <w:pPr>
        <w:pStyle w:val="ListParagraph"/>
        <w:numPr>
          <w:ilvl w:val="0"/>
          <w:numId w:val="2"/>
        </w:numPr>
        <w:spacing w:after="60"/>
      </w:pPr>
      <w:r>
        <w:t>Suggested: New York State Youth Peer Advocate (YPA) credential, or interest in completing it. The credential is for individuals 18 to 30 years of age with lived experience in child-serving systems. Note: DYCD recommends this credential for any staff member, not exclusively the MH Oversight Designee.</w:t>
      </w:r>
    </w:p>
    <w:p w:rsidR="007A5081" w:rsidRDefault="007A5081" w14:paraId="640E83DA" w14:textId="77777777">
      <w:pPr>
        <w:spacing w:after="60"/>
      </w:pPr>
    </w:p>
    <w:p w:rsidR="007A5081" w:rsidRDefault="00000000" w14:paraId="1BE53DFB" w14:textId="77777777">
      <w:pPr>
        <w:shd w:val="clear" w:color="auto" w:fill="1F3864"/>
        <w:spacing w:before="200" w:after="200"/>
        <w:ind w:left="120"/>
      </w:pPr>
      <w:r>
        <w:rPr>
          <w:b/>
          <w:bCs/>
          <w:color w:val="FFFFFF"/>
          <w:sz w:val="28"/>
          <w:szCs w:val="28"/>
        </w:rPr>
        <w:t>Working Conditions</w:t>
      </w:r>
    </w:p>
    <w:p w:rsidR="007A5081" w:rsidRDefault="00000000" w14:paraId="44877C5B" w14:textId="77777777">
      <w:pPr>
        <w:spacing w:before="160" w:after="160"/>
      </w:pPr>
      <w:r>
        <w:t>On-site presence during program hours, with capacity to be reached during a crisis. The role draws on time within the underlying position rather than creating additional hours, so the Executive Director and Program Director must protect dedicated time for the responsibilities listed above. Some responsibilities (partner outreach, plan revision, data review) can happen outside direct program hours.</w:t>
      </w:r>
    </w:p>
    <w:p w:rsidR="007A5081" w:rsidRDefault="00000000" w14:paraId="1CBA956A" w14:textId="77777777">
      <w:pPr>
        <w:shd w:val="clear" w:color="auto" w:fill="1F3864"/>
        <w:spacing w:before="200" w:after="200"/>
        <w:ind w:left="120"/>
      </w:pPr>
      <w:r>
        <w:rPr>
          <w:b/>
          <w:bCs/>
          <w:color w:val="FFFFFF"/>
          <w:sz w:val="28"/>
          <w:szCs w:val="28"/>
        </w:rPr>
        <w:t>Performance Indicators</w:t>
      </w:r>
    </w:p>
    <w:p w:rsidR="007A5081" w:rsidRDefault="00000000" w14:paraId="3D02BBA1" w14:textId="77777777">
      <w:pPr>
        <w:pStyle w:val="ListParagraph"/>
        <w:numPr>
          <w:ilvl w:val="0"/>
          <w:numId w:val="2"/>
        </w:numPr>
        <w:spacing w:after="60"/>
      </w:pPr>
      <w:r>
        <w:t>Referral Plan complete, current, and disseminated to all staff within the required annual window.</w:t>
      </w:r>
    </w:p>
    <w:p w:rsidR="007A5081" w:rsidRDefault="00000000" w14:paraId="2CE4EB34" w14:textId="77777777">
      <w:pPr>
        <w:pStyle w:val="ListParagraph"/>
        <w:numPr>
          <w:ilvl w:val="0"/>
          <w:numId w:val="2"/>
        </w:numPr>
        <w:spacing w:after="60"/>
      </w:pPr>
      <w:r>
        <w:t>Named Mental Health or Behavioral Health partners maintained with documented points of contact.</w:t>
      </w:r>
    </w:p>
    <w:p w:rsidR="007A5081" w:rsidRDefault="00000000" w14:paraId="651FE9F4" w14:textId="77777777">
      <w:pPr>
        <w:pStyle w:val="ListParagraph"/>
        <w:numPr>
          <w:ilvl w:val="0"/>
          <w:numId w:val="2"/>
        </w:numPr>
        <w:spacing w:after="60"/>
      </w:pPr>
      <w:r>
        <w:t>Public school sites: NYCPS school Social Workers and Mental Health staff identified and included in Referral Plan coordination.</w:t>
      </w:r>
    </w:p>
    <w:p w:rsidR="007A5081" w:rsidRDefault="00000000" w14:paraId="145F1B19" w14:textId="77777777">
      <w:pPr>
        <w:pStyle w:val="ListParagraph"/>
        <w:numPr>
          <w:ilvl w:val="0"/>
          <w:numId w:val="2"/>
        </w:numPr>
        <w:spacing w:after="60"/>
      </w:pPr>
      <w:r>
        <w:t>Crisis Navigation Plan complete, pressure-tested at least annually, and known by all staff.</w:t>
      </w:r>
    </w:p>
    <w:p w:rsidR="007A5081" w:rsidRDefault="00000000" w14:paraId="1F9F3F50" w14:textId="77777777">
      <w:pPr>
        <w:pStyle w:val="ListParagraph"/>
        <w:numPr>
          <w:ilvl w:val="0"/>
          <w:numId w:val="2"/>
        </w:numPr>
        <w:spacing w:after="60"/>
      </w:pPr>
      <w:r>
        <w:t>De-identified referral data collected and entered on cadence.</w:t>
      </w:r>
    </w:p>
    <w:p w:rsidR="007A5081" w:rsidRDefault="00000000" w14:paraId="3B4CA080" w14:textId="77777777">
      <w:pPr>
        <w:pStyle w:val="ListParagraph"/>
        <w:numPr>
          <w:ilvl w:val="0"/>
          <w:numId w:val="2"/>
        </w:numPr>
        <w:spacing w:after="60"/>
      </w:pPr>
      <w:r>
        <w:t>All program staff completed the required DYCD mental health training.</w:t>
      </w:r>
    </w:p>
    <w:p w:rsidR="007A5081" w:rsidRDefault="00000000" w14:paraId="05B6306F" w14:textId="77777777">
      <w:pPr>
        <w:pStyle w:val="ListParagraph"/>
        <w:numPr>
          <w:ilvl w:val="0"/>
          <w:numId w:val="2"/>
        </w:numPr>
        <w:spacing w:after="60"/>
      </w:pPr>
      <w:r>
        <w:t>Time-sensitive situations receive a coordinated response that follows the documented protocols.</w:t>
      </w:r>
    </w:p>
    <w:p w:rsidR="007A5081" w:rsidRDefault="007A5081" w14:paraId="396CD550" w14:textId="77777777">
      <w:pPr>
        <w:spacing w:after="60"/>
      </w:pPr>
    </w:p>
    <w:p w:rsidR="007A5081" w:rsidRDefault="00000000" w14:paraId="1F402060" w14:textId="77777777">
      <w:pPr>
        <w:shd w:val="clear" w:color="auto" w:fill="1F3864"/>
        <w:spacing w:before="200" w:after="200"/>
        <w:ind w:left="120"/>
      </w:pPr>
      <w:r>
        <w:rPr>
          <w:b/>
          <w:bCs/>
          <w:color w:val="FFFFFF"/>
          <w:sz w:val="28"/>
          <w:szCs w:val="28"/>
        </w:rPr>
        <w:t>Systemic Conditions the Role Requires</w:t>
      </w:r>
    </w:p>
    <w:p w:rsidR="007A5081" w:rsidRDefault="00000000" w14:paraId="7A26D332" w14:textId="77777777">
      <w:pPr>
        <w:spacing w:before="160" w:after="120"/>
      </w:pPr>
      <w:r>
        <w:t>This role does not function without organizational support. The Executive Director commits to providing the following conditions and revisits them annually:</w:t>
      </w:r>
    </w:p>
    <w:p w:rsidR="007A5081" w:rsidRDefault="00000000" w14:paraId="3E811A94" w14:textId="6EC6BD78">
      <w:pPr>
        <w:pStyle w:val="ListParagraph"/>
        <w:numPr>
          <w:ilvl w:val="0"/>
          <w:numId w:val="2"/>
        </w:numPr>
        <w:spacing w:after="60"/>
      </w:pPr>
      <w:r>
        <w:t>Protected time within the role-holder</w:t>
      </w:r>
      <w:r w:rsidR="008336D8">
        <w:t>’</w:t>
      </w:r>
      <w:r>
        <w:t>s schedule for partner outreach, plan revision, and staff communication.</w:t>
      </w:r>
    </w:p>
    <w:p w:rsidR="007A5081" w:rsidRDefault="00000000" w14:paraId="79E56B84" w14:textId="77777777">
      <w:pPr>
        <w:pStyle w:val="ListParagraph"/>
        <w:numPr>
          <w:ilvl w:val="0"/>
          <w:numId w:val="2"/>
        </w:numPr>
        <w:spacing w:after="60"/>
      </w:pPr>
      <w:r>
        <w:t>Authority to convene staff, escalate concerns, and represent the program with external partners.</w:t>
      </w:r>
    </w:p>
    <w:p w:rsidR="007A5081" w:rsidRDefault="00000000" w14:paraId="715A994A" w14:textId="300E2BDD">
      <w:pPr>
        <w:pStyle w:val="ListParagraph"/>
        <w:numPr>
          <w:ilvl w:val="0"/>
          <w:numId w:val="2"/>
        </w:numPr>
        <w:spacing w:after="60"/>
      </w:pPr>
      <w:r>
        <w:t>A named escalation path for situations that exceed the role-holder</w:t>
      </w:r>
      <w:r w:rsidR="008336D8">
        <w:t>’</w:t>
      </w:r>
      <w:r>
        <w:t>s scope.</w:t>
      </w:r>
    </w:p>
    <w:p w:rsidR="007A5081" w:rsidRDefault="00000000" w14:paraId="3BB7B321" w14:textId="77777777">
      <w:pPr>
        <w:pStyle w:val="ListParagraph"/>
        <w:numPr>
          <w:ilvl w:val="0"/>
          <w:numId w:val="2"/>
        </w:numPr>
        <w:spacing w:after="60"/>
      </w:pPr>
      <w:r>
        <w:t>Regular supervision from the Program Director (or, where the Program Director holds the role, from the Executive Director).</w:t>
      </w:r>
    </w:p>
    <w:p w:rsidR="007A5081" w:rsidRDefault="00000000" w14:paraId="115FCD96" w14:textId="77777777">
      <w:pPr>
        <w:pStyle w:val="ListParagraph"/>
        <w:numPr>
          <w:ilvl w:val="0"/>
          <w:numId w:val="2"/>
        </w:numPr>
        <w:spacing w:after="60"/>
      </w:pPr>
      <w:r>
        <w:t>Backup coverage so the role-holder can step away without leaving the function unstaffed.</w:t>
      </w:r>
    </w:p>
    <w:sectPr w:rsidR="007A5081">
      <w:pgSz w:w="12240" w:h="15840" w:orient="portrait"/>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10297"/>
    <w:multiLevelType w:val="hybridMultilevel"/>
    <w:tmpl w:val="F620DCF0"/>
    <w:lvl w:ilvl="0" w:tplc="9E2ED234">
      <w:start w:val="1"/>
      <w:numFmt w:val="bullet"/>
      <w:lvlText w:val="•"/>
      <w:lvlJc w:val="left"/>
      <w:pPr>
        <w:ind w:left="720" w:hanging="360"/>
      </w:pPr>
    </w:lvl>
    <w:lvl w:ilvl="1" w:tplc="B2B2E1F8">
      <w:start w:val="1"/>
      <w:numFmt w:val="bullet"/>
      <w:lvlText w:val="◦"/>
      <w:lvlJc w:val="left"/>
      <w:pPr>
        <w:ind w:left="1080" w:hanging="360"/>
      </w:pPr>
    </w:lvl>
    <w:lvl w:ilvl="2" w:tplc="A052E964">
      <w:numFmt w:val="decimal"/>
      <w:lvlText w:val=""/>
      <w:lvlJc w:val="left"/>
    </w:lvl>
    <w:lvl w:ilvl="3" w:tplc="48E4BA86">
      <w:numFmt w:val="decimal"/>
      <w:lvlText w:val=""/>
      <w:lvlJc w:val="left"/>
    </w:lvl>
    <w:lvl w:ilvl="4" w:tplc="3C141C48">
      <w:numFmt w:val="decimal"/>
      <w:lvlText w:val=""/>
      <w:lvlJc w:val="left"/>
    </w:lvl>
    <w:lvl w:ilvl="5" w:tplc="4E20A80C">
      <w:numFmt w:val="decimal"/>
      <w:lvlText w:val=""/>
      <w:lvlJc w:val="left"/>
    </w:lvl>
    <w:lvl w:ilvl="6" w:tplc="7CDC8CFE">
      <w:numFmt w:val="decimal"/>
      <w:lvlText w:val=""/>
      <w:lvlJc w:val="left"/>
    </w:lvl>
    <w:lvl w:ilvl="7" w:tplc="5216A9A0">
      <w:numFmt w:val="decimal"/>
      <w:lvlText w:val=""/>
      <w:lvlJc w:val="left"/>
    </w:lvl>
    <w:lvl w:ilvl="8" w:tplc="F39C4728">
      <w:numFmt w:val="decimal"/>
      <w:lvlText w:val=""/>
      <w:lvlJc w:val="left"/>
    </w:lvl>
  </w:abstractNum>
  <w:abstractNum w:abstractNumId="1" w15:restartNumberingAfterBreak="0">
    <w:nsid w:val="7C521C0C"/>
    <w:multiLevelType w:val="hybridMultilevel"/>
    <w:tmpl w:val="451EDEB4"/>
    <w:lvl w:ilvl="0" w:tplc="40AED470">
      <w:start w:val="1"/>
      <w:numFmt w:val="bullet"/>
      <w:lvlText w:val="●"/>
      <w:lvlJc w:val="left"/>
      <w:pPr>
        <w:ind w:left="720" w:hanging="360"/>
      </w:pPr>
    </w:lvl>
    <w:lvl w:ilvl="1" w:tplc="8A5ED908">
      <w:start w:val="1"/>
      <w:numFmt w:val="bullet"/>
      <w:lvlText w:val="○"/>
      <w:lvlJc w:val="left"/>
      <w:pPr>
        <w:ind w:left="1440" w:hanging="360"/>
      </w:pPr>
    </w:lvl>
    <w:lvl w:ilvl="2" w:tplc="840C3A38">
      <w:start w:val="1"/>
      <w:numFmt w:val="bullet"/>
      <w:lvlText w:val="■"/>
      <w:lvlJc w:val="left"/>
      <w:pPr>
        <w:ind w:left="2160" w:hanging="360"/>
      </w:pPr>
    </w:lvl>
    <w:lvl w:ilvl="3" w:tplc="F2AE7E24">
      <w:start w:val="1"/>
      <w:numFmt w:val="bullet"/>
      <w:lvlText w:val="●"/>
      <w:lvlJc w:val="left"/>
      <w:pPr>
        <w:ind w:left="2880" w:hanging="360"/>
      </w:pPr>
    </w:lvl>
    <w:lvl w:ilvl="4" w:tplc="C9401A60">
      <w:start w:val="1"/>
      <w:numFmt w:val="bullet"/>
      <w:lvlText w:val="○"/>
      <w:lvlJc w:val="left"/>
      <w:pPr>
        <w:ind w:left="3600" w:hanging="360"/>
      </w:pPr>
    </w:lvl>
    <w:lvl w:ilvl="5" w:tplc="453449C6">
      <w:start w:val="1"/>
      <w:numFmt w:val="bullet"/>
      <w:lvlText w:val="■"/>
      <w:lvlJc w:val="left"/>
      <w:pPr>
        <w:ind w:left="4320" w:hanging="360"/>
      </w:pPr>
    </w:lvl>
    <w:lvl w:ilvl="6" w:tplc="B4E2E210">
      <w:start w:val="1"/>
      <w:numFmt w:val="bullet"/>
      <w:lvlText w:val="●"/>
      <w:lvlJc w:val="left"/>
      <w:pPr>
        <w:ind w:left="5040" w:hanging="360"/>
      </w:pPr>
    </w:lvl>
    <w:lvl w:ilvl="7" w:tplc="FDE02DB6">
      <w:start w:val="1"/>
      <w:numFmt w:val="bullet"/>
      <w:lvlText w:val="●"/>
      <w:lvlJc w:val="left"/>
      <w:pPr>
        <w:ind w:left="5760" w:hanging="360"/>
      </w:pPr>
    </w:lvl>
    <w:lvl w:ilvl="8" w:tplc="07522076">
      <w:start w:val="1"/>
      <w:numFmt w:val="bullet"/>
      <w:lvlText w:val="●"/>
      <w:lvlJc w:val="left"/>
      <w:pPr>
        <w:ind w:left="6480" w:hanging="360"/>
      </w:pPr>
    </w:lvl>
  </w:abstractNum>
  <w:num w:numId="1" w16cid:durableId="1494252023">
    <w:abstractNumId w:val="1"/>
    <w:lvlOverride w:ilvl="0">
      <w:startOverride w:val="1"/>
    </w:lvlOverride>
  </w:num>
  <w:num w:numId="2" w16cid:durableId="498351783">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7"/>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081"/>
    <w:rsid w:val="007A5081"/>
    <w:rsid w:val="008336D8"/>
    <w:rsid w:val="00F673F2"/>
    <w:rsid w:val="06E1B3D0"/>
    <w:rsid w:val="09CE028A"/>
    <w:rsid w:val="108DA618"/>
    <w:rsid w:val="1E6BCE47"/>
    <w:rsid w:val="39A48972"/>
    <w:rsid w:val="57BD12D3"/>
    <w:rsid w:val="60D05F3F"/>
    <w:rsid w:val="68241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E7D5F3"/>
  <w15:docId w15:val="{26A00DD2-5DFC-1F46-AB8B-1AF5B4B9FB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0E77BD50E7D4EB81CCFA824CB099E" ma:contentTypeVersion="10" ma:contentTypeDescription="Create a new document." ma:contentTypeScope="" ma:versionID="d6cc30d7b9f3a0f21b42afbf1887e5ad">
  <xsd:schema xmlns:xsd="http://www.w3.org/2001/XMLSchema" xmlns:xs="http://www.w3.org/2001/XMLSchema" xmlns:p="http://schemas.microsoft.com/office/2006/metadata/properties" xmlns:ns2="920dd560-9268-498e-8b0b-18f1353e2b72" xmlns:ns3="857823fa-64b9-4017-9a54-a695dd5dd996" targetNamespace="http://schemas.microsoft.com/office/2006/metadata/properties" ma:root="true" ma:fieldsID="55c7d7baf044e98d8b5ad1ab2a780622" ns2:_="" ns3:_="">
    <xsd:import namespace="920dd560-9268-498e-8b0b-18f1353e2b72"/>
    <xsd:import namespace="857823fa-64b9-4017-9a54-a695dd5dd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dd560-9268-498e-8b0b-18f1353e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e608bc-288d-415b-9849-fc69fa80c8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7823fa-64b9-4017-9a54-a695dd5dd9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fef10-2ed7-4c6e-b5ce-5871b95f2fb5}" ma:internalName="TaxCatchAll" ma:showField="CatchAllData" ma:web="857823fa-64b9-4017-9a54-a695dd5dd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7823fa-64b9-4017-9a54-a695dd5dd996" xsi:nil="true"/>
    <lcf76f155ced4ddcb4097134ff3c332f xmlns="920dd560-9268-498e-8b0b-18f1353e2b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8D2594-CD31-4FB7-9492-89DE6299A53E}"/>
</file>

<file path=customXml/itemProps2.xml><?xml version="1.0" encoding="utf-8"?>
<ds:datastoreItem xmlns:ds="http://schemas.openxmlformats.org/officeDocument/2006/customXml" ds:itemID="{EB8085F4-A4C0-4E74-86F2-869065F75DA9}"/>
</file>

<file path=customXml/itemProps3.xml><?xml version="1.0" encoding="utf-8"?>
<ds:datastoreItem xmlns:ds="http://schemas.openxmlformats.org/officeDocument/2006/customXml" ds:itemID="{4F1CCDC9-6A39-484A-9D44-433A56FFB45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Raven Blue</lastModifiedBy>
  <revision>6</revision>
  <dcterms:created xsi:type="dcterms:W3CDTF">2026-06-16T15:37:00.0000000Z</dcterms:created>
  <dcterms:modified xsi:type="dcterms:W3CDTF">2026-06-22T13:06:11.4248266Z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0x010100DD50E77BD50E7D4EB81CCFA824CB099E</vt:lpwstr>
  </property>
  <property fmtid="{D5CDD505-2E9C-101B-9397-08002B2CF9AE}" pid="3" name="MediaServiceImageTags">
    <vt:lpwstr/>
  </property>
</Properties>
</file>